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FA9" w:rsidRDefault="00B26FA9" w:rsidP="00B26FA9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DIREC</w:t>
      </w:r>
      <w:r>
        <w:rPr>
          <w:rFonts w:ascii="Cambria" w:hAnsi="Cambria" w:cs="Cambria"/>
          <w:b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IA GESTIUNE PATRIMONIU</w:t>
      </w:r>
    </w:p>
    <w:p w:rsidR="00B26FA9" w:rsidRDefault="00B26FA9" w:rsidP="00B26FA9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SERVICIUL APLICAREA LEGILOR PROPRIET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II</w:t>
      </w:r>
    </w:p>
    <w:p w:rsidR="00B26FA9" w:rsidRDefault="00B26FA9" w:rsidP="00B26FA9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B26FA9" w:rsidRDefault="00B26FA9" w:rsidP="00B26FA9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B26FA9" w:rsidRDefault="00B26FA9" w:rsidP="00B26FA9">
      <w:pPr>
        <w:spacing w:after="120" w:line="360" w:lineRule="auto"/>
        <w:jc w:val="center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RAPORT SAPT</w:t>
      </w:r>
      <w:r>
        <w:rPr>
          <w:rFonts w:ascii="Cambria" w:hAnsi="Cambria" w:cs="Cambria"/>
          <w:b/>
          <w:sz w:val="24"/>
          <w:szCs w:val="24"/>
        </w:rPr>
        <w:t>Ă</w:t>
      </w:r>
      <w:r>
        <w:rPr>
          <w:rFonts w:ascii="Times New Roman R" w:hAnsi="Times New Roman R" w:cs="Times New Roman"/>
          <w:b/>
          <w:sz w:val="24"/>
          <w:szCs w:val="24"/>
        </w:rPr>
        <w:t>M</w:t>
      </w:r>
      <w:r>
        <w:rPr>
          <w:rFonts w:ascii="Times New Roman R" w:hAnsi="Times New Roman R" w:cs="Times New Roman R"/>
          <w:b/>
          <w:sz w:val="24"/>
          <w:szCs w:val="24"/>
        </w:rPr>
        <w:t>Â</w:t>
      </w:r>
      <w:r>
        <w:rPr>
          <w:rFonts w:ascii="Times New Roman R" w:hAnsi="Times New Roman R" w:cs="Times New Roman"/>
          <w:b/>
          <w:sz w:val="24"/>
          <w:szCs w:val="24"/>
        </w:rPr>
        <w:t>NAL DE ACTIVITATE</w:t>
      </w:r>
    </w:p>
    <w:p w:rsidR="00B26FA9" w:rsidRDefault="00B26FA9" w:rsidP="00B26FA9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ab/>
        <w:t>07.01.2019-11</w:t>
      </w:r>
      <w:r>
        <w:rPr>
          <w:rFonts w:ascii="Times New Roman R" w:hAnsi="Times New Roman R" w:cs="Times New Roman"/>
          <w:b/>
          <w:sz w:val="24"/>
          <w:szCs w:val="24"/>
        </w:rPr>
        <w:t>.01.2019</w:t>
      </w:r>
    </w:p>
    <w:p w:rsidR="00B26FA9" w:rsidRDefault="00B26FA9" w:rsidP="00B26FA9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</w:p>
    <w:p w:rsidR="00B26FA9" w:rsidRDefault="00B26FA9" w:rsidP="00B26FA9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Conform Hotărârii nr.431/21.12.2016 a Consiliului Local al Municipiului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Ploieşti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Serviciul Aplicarea Legilor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Proprietăţii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funcţionează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 următoarea structură: 1 post de conducere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. Dintre cele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sunt ocupate doar 7 posturi.  In datele de </w:t>
      </w:r>
      <w:r>
        <w:rPr>
          <w:rFonts w:ascii="Times New Roman" w:hAnsi="Times New Roman" w:cs="Times New Roman"/>
          <w:sz w:val="24"/>
          <w:szCs w:val="24"/>
          <w:lang w:val="ro-RO"/>
        </w:rPr>
        <w:t>7, 8, 9, 10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.01.2019  dintre cei 8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salariati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au lucrat 7, unul fiind in concediu de odihna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iar in data de 11.01.2019 </w:t>
      </w:r>
      <w:r>
        <w:rPr>
          <w:rFonts w:ascii="Times New Roman" w:hAnsi="Times New Roman" w:cs="Times New Roman"/>
          <w:sz w:val="24"/>
          <w:szCs w:val="24"/>
          <w:lang w:val="ro-RO"/>
        </w:rPr>
        <w:t>di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ntre cei 8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salariati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au lucrat 6, 2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fiind in concediu de odihna.</w:t>
      </w:r>
    </w:p>
    <w:p w:rsidR="00B26FA9" w:rsidRDefault="00B26FA9" w:rsidP="00B26FA9">
      <w:pPr>
        <w:spacing w:after="120" w:line="360" w:lineRule="auto"/>
        <w:ind w:firstLine="720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Principalele obiective ale Serviciului Aplicarea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constau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solu</w:t>
      </w:r>
      <w:r>
        <w:rPr>
          <w:rFonts w:ascii="Cambria" w:hAnsi="Cambria" w:cs="Cambria"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sz w:val="24"/>
          <w:szCs w:val="24"/>
          <w:lang w:val="ro-RO"/>
        </w:rPr>
        <w:t>ionarea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cererilor/notific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rilor formulate de 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tre persoanele care se consider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>ndrept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baza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(Legea nr. 10/2001, Legile fondului funciar, Legea nr. 44/1994, rep.) </w:t>
      </w:r>
      <w:proofErr w:type="spellStart"/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gestionarea Registrului Agricol al Municipiului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Ploie</w:t>
      </w:r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ti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>.</w:t>
      </w:r>
    </w:p>
    <w:p w:rsidR="00B26FA9" w:rsidRDefault="00B26FA9" w:rsidP="00B26FA9">
      <w:pPr>
        <w:spacing w:after="120" w:line="360" w:lineRule="auto"/>
        <w:ind w:firstLine="720"/>
        <w:jc w:val="both"/>
        <w:rPr>
          <w:rFonts w:ascii="Times New Roman R" w:eastAsia="Times New Roman" w:hAnsi="Times New Roman R" w:cs="Times New Roman"/>
          <w:sz w:val="24"/>
          <w:szCs w:val="24"/>
        </w:rPr>
      </w:pP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la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îndeplinire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fiec</w:t>
      </w:r>
      <w:r>
        <w:rPr>
          <w:rFonts w:ascii="Cambria" w:eastAsia="Times New Roman" w:hAnsi="Cambria" w:cs="Cambria"/>
          <w:sz w:val="24"/>
          <w:szCs w:val="24"/>
        </w:rPr>
        <w:t>ă</w:t>
      </w:r>
      <w:r>
        <w:rPr>
          <w:rFonts w:ascii="Times New Roman R" w:eastAsia="Times New Roman" w:hAnsi="Times New Roman R" w:cs="Times New Roman"/>
          <w:sz w:val="24"/>
          <w:szCs w:val="24"/>
        </w:rPr>
        <w:t>rui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obiectiv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mai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sus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men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ionat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presupune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parcurgerea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unor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etape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laborioase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, conform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legisla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iei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vigoare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Cambria" w:eastAsia="Times New Roman" w:hAnsi="Cambria" w:cs="Cambria"/>
          <w:sz w:val="24"/>
          <w:szCs w:val="24"/>
        </w:rPr>
        <w:t>ş</w:t>
      </w:r>
      <w:r>
        <w:rPr>
          <w:rFonts w:ascii="Times New Roman R" w:eastAsia="Times New Roman" w:hAnsi="Times New Roman R" w:cs="Times New Roman"/>
          <w:sz w:val="24"/>
          <w:szCs w:val="24"/>
        </w:rPr>
        <w:t>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procedurilor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lucru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aprobate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conducerea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municipiului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>.</w:t>
      </w:r>
    </w:p>
    <w:p w:rsidR="00B26FA9" w:rsidRDefault="00B26FA9" w:rsidP="00B26FA9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notific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rilor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formulate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 10/2001,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încât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</w:t>
      </w:r>
      <w:r>
        <w:rPr>
          <w:rFonts w:ascii="Cambria" w:hAnsi="Cambria" w:cs="Cambria"/>
          <w:sz w:val="24"/>
          <w:szCs w:val="24"/>
          <w:lang w:val="fr-FR"/>
        </w:rPr>
        <w:t>ăţ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planurilor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natur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lastRenderedPageBreak/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analiz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Comisia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constituit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 w:cs="Cambria"/>
          <w:sz w:val="24"/>
          <w:szCs w:val="24"/>
          <w:lang w:val="fr-FR"/>
        </w:rPr>
        <w:t xml:space="preserve"> </w:t>
      </w:r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suprafe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vor fi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spunsuri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formulate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ANRP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referitoare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B26FA9" w:rsidRDefault="00B26FA9" w:rsidP="00B26FA9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unei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cereri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depuse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art.36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alin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2 si 3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nr.18/1991,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rep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. </w:t>
      </w:r>
      <w:proofErr w:type="spellStart"/>
      <w:proofErr w:type="gram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proofErr w:type="gram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sa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situatii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incat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entitati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detinatoare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memoriilor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justificative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tehnic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cadastral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tabelului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propunerile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constituire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dreptului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opisului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fiecare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parte (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presupune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fotocopierea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ndosarierea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)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naintarea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Primirea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 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invita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</w:t>
      </w:r>
    </w:p>
    <w:p w:rsidR="00B26FA9" w:rsidRDefault="00B26FA9" w:rsidP="00B26FA9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registrul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adeverin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rolul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fiscal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care s-a amis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al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datei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26FA9" w:rsidRDefault="00B26FA9" w:rsidP="00B26FA9">
      <w:pPr>
        <w:tabs>
          <w:tab w:val="left" w:pos="449"/>
        </w:tabs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Times New Roman R" w:hAnsi="Times New Roman R"/>
          <w:sz w:val="24"/>
          <w:szCs w:val="24"/>
          <w:lang w:val="ro-RO"/>
        </w:rPr>
        <w:lastRenderedPageBreak/>
        <w:tab/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În 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pt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m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â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na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lucratoare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</w:rPr>
        <w:t>07.01.2019-11</w:t>
      </w:r>
      <w:r>
        <w:rPr>
          <w:rFonts w:ascii="Times New Roman R" w:hAnsi="Times New Roman R" w:cs="Times New Roman"/>
          <w:b/>
          <w:sz w:val="24"/>
          <w:szCs w:val="24"/>
        </w:rPr>
        <w:t xml:space="preserve">.01.2019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au fost înregistrate în registrul de intr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–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ie</w:t>
      </w:r>
      <w:r>
        <w:rPr>
          <w:rFonts w:ascii="Cambria" w:hAnsi="Cambria" w:cs="Cambria"/>
          <w:b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iri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59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;</w:t>
      </w:r>
    </w:p>
    <w:p w:rsidR="00B26FA9" w:rsidRDefault="00B26FA9" w:rsidP="00B26FA9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√ Legea 10/2001</w:t>
      </w:r>
    </w:p>
    <w:p w:rsidR="00B26FA9" w:rsidRDefault="00B26FA9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dosare</w:t>
      </w:r>
    </w:p>
    <w:p w:rsidR="00B26FA9" w:rsidRDefault="00B26FA9" w:rsidP="00B26FA9">
      <w:pPr>
        <w:pStyle w:val="Listparagra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In urma analizării s-au întocmit:</w:t>
      </w:r>
    </w:p>
    <w:p w:rsidR="00B26FA9" w:rsidRDefault="00B26FA9" w:rsidP="00B26FA9">
      <w:pPr>
        <w:pStyle w:val="Listparagraf"/>
        <w:numPr>
          <w:ilvl w:val="1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notificanţi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deţinătorii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arhive)  în vederea completării acestora;</w:t>
      </w:r>
    </w:p>
    <w:p w:rsidR="00B26FA9" w:rsidRPr="000655FF" w:rsidRDefault="00B26FA9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 </w:t>
      </w:r>
      <w:proofErr w:type="spellStart"/>
      <w:r w:rsidR="000655FF">
        <w:rPr>
          <w:rFonts w:ascii="Times New Roman" w:hAnsi="Times New Roman" w:cs="Times New Roman"/>
          <w:sz w:val="24"/>
          <w:szCs w:val="24"/>
          <w:lang w:val="ro-RO"/>
        </w:rPr>
        <w:t>refacut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1 </w:t>
      </w:r>
      <w:r w:rsidR="000655F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plan de </w:t>
      </w:r>
      <w:proofErr w:type="spellStart"/>
      <w:r w:rsidR="000655FF">
        <w:rPr>
          <w:rFonts w:ascii="Times New Roman" w:hAnsi="Times New Roman" w:cs="Times New Roman"/>
          <w:b/>
          <w:sz w:val="24"/>
          <w:szCs w:val="24"/>
          <w:lang w:val="ro-RO"/>
        </w:rPr>
        <w:t>situatie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0655FF" w:rsidRPr="000655FF" w:rsidRDefault="000655FF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 procedat la </w:t>
      </w:r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>1 deplasare pe teren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pentru efectuarea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masuratorilor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specialitate;</w:t>
      </w:r>
    </w:p>
    <w:p w:rsidR="000655FF" w:rsidRPr="00BD0800" w:rsidRDefault="000655FF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 xml:space="preserve">2 proiecte de </w:t>
      </w:r>
      <w:proofErr w:type="spellStart"/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>dispozitie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26FA9" w:rsidRPr="0069611F" w:rsidRDefault="00B26FA9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655FF">
        <w:rPr>
          <w:rFonts w:ascii="Times New Roman" w:hAnsi="Times New Roman" w:cs="Times New Roman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fost fotocopiat</w:t>
      </w:r>
      <w:r w:rsidR="000655FF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655FF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</w:t>
      </w:r>
      <w:r w:rsidR="000655FF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– </w:t>
      </w:r>
      <w:r w:rsidR="000655FF">
        <w:rPr>
          <w:rFonts w:ascii="Times New Roman" w:hAnsi="Times New Roman" w:cs="Times New Roman"/>
          <w:b/>
          <w:sz w:val="24"/>
          <w:szCs w:val="24"/>
          <w:lang w:val="ro-RO"/>
        </w:rPr>
        <w:t>440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pagini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26FA9" w:rsidRPr="009B4B4E" w:rsidRDefault="00B26FA9" w:rsidP="00B26FA9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26FA9" w:rsidRDefault="00B26FA9" w:rsidP="00B26FA9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√ Legea nr.18/1991, rep. – art.36</w:t>
      </w:r>
    </w:p>
    <w:p w:rsidR="00B26FA9" w:rsidRDefault="00B26FA9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 w:rsidR="000655FF">
        <w:rPr>
          <w:rFonts w:ascii="Times New Roman" w:hAnsi="Times New Roman" w:cs="Times New Roman"/>
          <w:b/>
          <w:sz w:val="24"/>
          <w:szCs w:val="24"/>
          <w:lang w:val="ro-RO"/>
        </w:rPr>
        <w:t>18</w:t>
      </w:r>
      <w:r w:rsidRPr="00E232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dosare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depus în baza art.36 din Legea nr.18/1991, rep. (corelarea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informaţiilor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din toate documentele aflate in dosar, în vederea stabilirii unei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situaţii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juridice actuale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 documentelor necesare completării dosarelor) –</w:t>
      </w:r>
      <w:r w:rsidR="000655F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24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petenţi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enităţile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administrative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deţinătoare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arhive;</w:t>
      </w:r>
    </w:p>
    <w:p w:rsidR="00D47BD0" w:rsidRDefault="00D47BD0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 procedat la </w:t>
      </w:r>
      <w:r w:rsidRPr="00D47BD0">
        <w:rPr>
          <w:rFonts w:ascii="Times New Roman" w:hAnsi="Times New Roman" w:cs="Times New Roman"/>
          <w:b/>
          <w:sz w:val="24"/>
          <w:szCs w:val="24"/>
          <w:lang w:val="ro-RO"/>
        </w:rPr>
        <w:t>1 deplasare pe teren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Rares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Voda nr.8);</w:t>
      </w:r>
    </w:p>
    <w:p w:rsidR="00D47BD0" w:rsidRDefault="00D47BD0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47BD0">
        <w:rPr>
          <w:rFonts w:ascii="Times New Roman" w:hAnsi="Times New Roman" w:cs="Times New Roman"/>
          <w:b/>
          <w:sz w:val="24"/>
          <w:szCs w:val="24"/>
          <w:lang w:val="ro-RO"/>
        </w:rPr>
        <w:t xml:space="preserve">1 </w:t>
      </w:r>
      <w:proofErr w:type="spellStart"/>
      <w:r w:rsidRPr="00D47BD0">
        <w:rPr>
          <w:rFonts w:ascii="Times New Roman" w:hAnsi="Times New Roman" w:cs="Times New Roman"/>
          <w:b/>
          <w:sz w:val="24"/>
          <w:szCs w:val="24"/>
          <w:lang w:val="ro-RO"/>
        </w:rPr>
        <w:t>infomare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privind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diferentelor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suprafete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ale unui imobil-teren;</w:t>
      </w:r>
    </w:p>
    <w:p w:rsidR="00D47BD0" w:rsidRDefault="00D47BD0" w:rsidP="00D47BD0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u fost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2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documentatii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privind propunerea de constituire a dreptului de proprietate in favoarea persoanelor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indreptatite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in vederea transmiterii acestora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Institutia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Prefectului –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judet</w:t>
      </w:r>
      <w:r>
        <w:rPr>
          <w:rFonts w:ascii="Times New Roman" w:hAnsi="Times New Roman" w:cs="Times New Roman"/>
          <w:sz w:val="24"/>
          <w:szCs w:val="24"/>
          <w:lang w:val="ro-RO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Prahova (fotocopiate dosar 25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pag.);</w:t>
      </w:r>
    </w:p>
    <w:p w:rsidR="00D47BD0" w:rsidRPr="00027E7F" w:rsidRDefault="00D47BD0" w:rsidP="00D47BD0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 fost completat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 plan</w:t>
      </w:r>
      <w:r w:rsidRPr="00027E7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ampla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sament si delimitare a bunului imobil</w:t>
      </w:r>
      <w:r>
        <w:rPr>
          <w:rFonts w:ascii="Times New Roman" w:hAnsi="Times New Roman" w:cs="Times New Roman"/>
          <w:sz w:val="24"/>
          <w:szCs w:val="24"/>
          <w:lang w:val="ro-RO"/>
        </w:rPr>
        <w:t>, cu indicatorii cadastrali</w:t>
      </w:r>
    </w:p>
    <w:p w:rsidR="00D47BD0" w:rsidRPr="00D47BD0" w:rsidRDefault="00D47BD0" w:rsidP="00B26FA9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eliberate </w:t>
      </w:r>
      <w:r w:rsidRPr="00D47BD0">
        <w:rPr>
          <w:rFonts w:ascii="Times New Roman" w:hAnsi="Times New Roman" w:cs="Times New Roman"/>
          <w:b/>
          <w:sz w:val="24"/>
          <w:szCs w:val="24"/>
          <w:lang w:val="ro-RO"/>
        </w:rPr>
        <w:t>2 Ordine ale Prefectului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:rsidR="00D47BD0" w:rsidRDefault="00D47BD0" w:rsidP="00D47BD0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47BD0" w:rsidRDefault="00D47BD0" w:rsidP="00D47BD0">
      <w:pPr>
        <w:spacing w:after="120" w:line="360" w:lineRule="auto"/>
        <w:ind w:left="360"/>
        <w:jc w:val="both"/>
        <w:rPr>
          <w:rFonts w:ascii="Times New Roman R" w:hAnsi="Times New Roman R"/>
          <w:b/>
          <w:sz w:val="24"/>
          <w:szCs w:val="24"/>
          <w:lang w:val="fr-FR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Registrul agricol</w:t>
      </w:r>
    </w:p>
    <w:p w:rsidR="00D47BD0" w:rsidRDefault="00D47BD0" w:rsidP="00D47BD0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 w:rsidRPr="00E06DBB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4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>adeverinte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privind date specifice registrului agricol;</w:t>
      </w:r>
    </w:p>
    <w:p w:rsidR="00D47BD0" w:rsidRDefault="00D47BD0" w:rsidP="00D47BD0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>S-au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 w:rsidRPr="00E06DBB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2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drese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privind date specifice registrului agricol;</w:t>
      </w:r>
    </w:p>
    <w:p w:rsidR="00D47BD0" w:rsidRDefault="00D47BD0" w:rsidP="00D47BD0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</w:p>
    <w:p w:rsidR="00D47BD0" w:rsidRPr="00D47BD0" w:rsidRDefault="00D47BD0" w:rsidP="00D47BD0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b/>
          <w:color w:val="000000" w:themeColor="text1"/>
          <w:sz w:val="24"/>
          <w:szCs w:val="24"/>
          <w:lang w:val="ro-RO"/>
        </w:rPr>
      </w:pPr>
      <w:r w:rsidRPr="00D47BD0">
        <w:rPr>
          <w:rFonts w:ascii="Agency FB" w:hAnsi="Agency FB" w:cs="Times New Roman"/>
          <w:b/>
          <w:sz w:val="24"/>
          <w:szCs w:val="24"/>
          <w:lang w:val="ro-RO"/>
        </w:rPr>
        <w:lastRenderedPageBreak/>
        <w:t xml:space="preserve">√  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Verific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privind </w:t>
      </w:r>
      <w:proofErr w:type="spellStart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existen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a</w:t>
      </w:r>
      <w:proofErr w:type="spellEnd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unor eventuale cereri/notific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ri la solicitarea unor compartimente din cadrul Prim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riei, a unor persoane fizice/juridice, </w:t>
      </w:r>
      <w:proofErr w:type="spellStart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instan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a</w:t>
      </w:r>
      <w:proofErr w:type="spellEnd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de judecat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 9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imobile;</w:t>
      </w:r>
    </w:p>
    <w:p w:rsidR="00D47BD0" w:rsidRPr="00D47BD0" w:rsidRDefault="00D47BD0" w:rsidP="00D47BD0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 w:rsidRPr="00D47BD0">
        <w:rPr>
          <w:rFonts w:ascii="Times New Roman R" w:hAnsi="Times New Roman R" w:cs="Times New Roman"/>
          <w:sz w:val="24"/>
          <w:szCs w:val="24"/>
          <w:lang w:val="ro-RO"/>
        </w:rPr>
        <w:t>S-a verific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baza de date 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institu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iei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>, s-au verific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eviden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ele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privind constituirile, reconstituirile dreptului de proprietate f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cute în baza legilor fondului funciar, s-au consult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dosarele, s-a formulat r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spuns.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n cazuri particulare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n care Serviciul Cadastru si GIS nu a procedat la efectuarea suprapunerilor de plan în vederea stabilirii adreselor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po</w:t>
      </w:r>
      <w:r w:rsidRPr="00D47BD0">
        <w:rPr>
          <w:rFonts w:ascii="Cambria" w:hAnsi="Cambria" w:cs="Cambria"/>
          <w:sz w:val="24"/>
          <w:szCs w:val="24"/>
          <w:lang w:val="ro-RO"/>
        </w:rPr>
        <w:t>ş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tale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vechi ale imobilelor pentru care se solicit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informa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, pentru a veni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n întâmpinarea cât mai rapid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Cambria" w:hAnsi="Cambria" w:cs="Cambria"/>
          <w:sz w:val="24"/>
          <w:szCs w:val="24"/>
          <w:lang w:val="ro-RO"/>
        </w:rPr>
        <w:t>ş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eficient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solicitan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ilor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>, aceast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opera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iune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s-a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realizat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de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catre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un singur salariat din cadrul Serviciului Aplicarea Legilor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 w:rsidRPr="00D47BD0">
        <w:rPr>
          <w:rFonts w:ascii="Cambria" w:hAnsi="Cambria" w:cs="Cambria"/>
          <w:sz w:val="24"/>
          <w:szCs w:val="24"/>
          <w:lang w:val="ro-RO"/>
        </w:rPr>
        <w:t>ăţ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.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Insa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aceasta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operatiune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s-a efectuat prin stabilirea aproximativa a fostelor adrese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postale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plecand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de la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rationamente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logice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– 4 suprapuneri - 9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 adrese;</w:t>
      </w:r>
    </w:p>
    <w:p w:rsidR="00B26FA9" w:rsidRDefault="00B26FA9" w:rsidP="00B26FA9">
      <w:p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 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spunsuri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divers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="00D47BD0">
        <w:rPr>
          <w:rFonts w:ascii="Times New Roman R" w:hAnsi="Times New Roman R" w:cs="Times New Roman"/>
          <w:b/>
          <w:sz w:val="24"/>
          <w:szCs w:val="24"/>
          <w:lang w:val="ro-RO"/>
        </w:rPr>
        <w:t>5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adrese; </w:t>
      </w:r>
    </w:p>
    <w:p w:rsidR="00D47BD0" w:rsidRDefault="00D47BD0" w:rsidP="00B26FA9">
      <w:p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>√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S-au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intocmit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si verificat: programul de obiective pentru anul 2019, stadiul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indeplinirii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obiectivelor pentru anul 2018, registrul de risc 2019, </w:t>
      </w:r>
      <w:r w:rsidR="008C2354">
        <w:rPr>
          <w:rFonts w:ascii="Times New Roman R" w:hAnsi="Times New Roman R" w:cs="Times New Roman"/>
          <w:b/>
          <w:sz w:val="24"/>
          <w:szCs w:val="24"/>
          <w:lang w:val="ro-RO"/>
        </w:rPr>
        <w:t>chestionarul de autoevaluare;</w:t>
      </w:r>
      <w:bookmarkStart w:id="0" w:name="_GoBack"/>
      <w:bookmarkEnd w:id="0"/>
    </w:p>
    <w:p w:rsidR="00B26FA9" w:rsidRDefault="00B26FA9" w:rsidP="00B26FA9">
      <w:pPr>
        <w:spacing w:after="120" w:line="360" w:lineRule="auto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Agency FB" w:hAnsi="Agency FB" w:cs="Times New Roman"/>
          <w:b/>
          <w:sz w:val="24"/>
          <w:szCs w:val="24"/>
        </w:rPr>
        <w:t xml:space="preserve">√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afara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mai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sus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men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ionate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to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consilierii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Serviciului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acord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u w:val="single"/>
        </w:rPr>
        <w:t>zilnic</w:t>
      </w:r>
      <w:proofErr w:type="spellEnd"/>
      <w:r>
        <w:rPr>
          <w:rFonts w:ascii="Times New Roman R" w:hAnsi="Times New Roman R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specialitate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enilor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>/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institu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sau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compartimentelor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implicate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specific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atât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programului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publicul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sz w:val="24"/>
          <w:szCs w:val="24"/>
        </w:rPr>
        <w:t>ş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telefonic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presupune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ocuparea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unui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procent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aproximativ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20%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zilnic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Cambria" w:hAnsi="Cambria" w:cs="Cambria"/>
          <w:b/>
          <w:sz w:val="24"/>
          <w:szCs w:val="24"/>
        </w:rPr>
        <w:t>;</w:t>
      </w:r>
    </w:p>
    <w:p w:rsidR="00B26FA9" w:rsidRDefault="00B26FA9" w:rsidP="00B26FA9">
      <w:pPr>
        <w:spacing w:after="12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√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Asigurarea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circuitului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corespondenţei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specifice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compartimentele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institutiei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B26FA9" w:rsidRDefault="00B26FA9" w:rsidP="00B26FA9"/>
    <w:p w:rsidR="00B26FA9" w:rsidRDefault="00B26FA9" w:rsidP="00B26FA9"/>
    <w:p w:rsidR="00B26FA9" w:rsidRDefault="00B26FA9" w:rsidP="00B26FA9"/>
    <w:p w:rsidR="00B26FA9" w:rsidRDefault="00B26FA9" w:rsidP="00B26FA9"/>
    <w:p w:rsidR="00952FC8" w:rsidRDefault="00952FC8"/>
    <w:sectPr w:rsidR="00952F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FA9"/>
    <w:rsid w:val="000655FF"/>
    <w:rsid w:val="008C2354"/>
    <w:rsid w:val="00952FC8"/>
    <w:rsid w:val="00B26FA9"/>
    <w:rsid w:val="00D4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3035C-2DD6-4ED5-AB1F-F98700B4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FA9"/>
    <w:pPr>
      <w:spacing w:line="252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26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2019-01-14T08:25:00Z</dcterms:created>
  <dcterms:modified xsi:type="dcterms:W3CDTF">2019-01-14T09:01:00Z</dcterms:modified>
</cp:coreProperties>
</file>